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8B" w:rsidRDefault="00AD53A5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</w:p>
    <w:p w:rsidR="00883CB4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</w: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.</w:t>
      </w:r>
    </w:p>
    <w:p w:rsidR="00E3083C" w:rsidRDefault="00B43331" w:rsidP="00E3083C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B43331">
        <w:rPr>
          <w:rFonts w:ascii="Arial" w:hAnsi="Arial" w:cs="Arial"/>
          <w:b/>
          <w:sz w:val="20"/>
          <w:szCs w:val="20"/>
        </w:rPr>
        <w:t>_____________________________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E3083C" w:rsidRPr="00EF2E49">
        <w:rPr>
          <w:rFonts w:ascii="Arial" w:hAnsi="Arial" w:cs="Arial"/>
          <w:b/>
          <w:bCs/>
          <w:sz w:val="20"/>
          <w:szCs w:val="20"/>
        </w:rPr>
        <w:t>«</w:t>
      </w:r>
      <w:r w:rsidR="00E3083C">
        <w:rPr>
          <w:rFonts w:ascii="Arial" w:hAnsi="Arial" w:cs="Arial"/>
          <w:b/>
          <w:bCs/>
          <w:sz w:val="20"/>
          <w:szCs w:val="20"/>
        </w:rPr>
        <w:t>Подрядчик</w:t>
      </w:r>
      <w:r w:rsidR="00E3083C" w:rsidRPr="00EF2E49">
        <w:rPr>
          <w:rFonts w:ascii="Arial" w:hAnsi="Arial" w:cs="Arial"/>
          <w:b/>
          <w:bCs/>
          <w:sz w:val="20"/>
          <w:szCs w:val="20"/>
        </w:rPr>
        <w:t>»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 w:rsidRPr="00B43331">
        <w:rPr>
          <w:rFonts w:ascii="Arial" w:hAnsi="Arial" w:cs="Arial"/>
          <w:bCs/>
          <w:sz w:val="20"/>
          <w:szCs w:val="20"/>
        </w:rPr>
        <w:t>_______________________</w:t>
      </w:r>
      <w:r w:rsidR="00E3083C">
        <w:rPr>
          <w:rFonts w:ascii="Arial" w:hAnsi="Arial" w:cs="Arial"/>
          <w:bCs/>
          <w:sz w:val="20"/>
          <w:szCs w:val="20"/>
        </w:rPr>
        <w:t>,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 действующе</w:t>
      </w:r>
      <w:r w:rsidR="00E3083C">
        <w:rPr>
          <w:rFonts w:ascii="Arial" w:hAnsi="Arial" w:cs="Arial"/>
          <w:bCs/>
          <w:sz w:val="20"/>
          <w:szCs w:val="20"/>
        </w:rPr>
        <w:t>й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 на основании </w:t>
      </w:r>
      <w:r w:rsidR="00E3083C">
        <w:rPr>
          <w:rFonts w:ascii="Arial" w:hAnsi="Arial" w:cs="Arial"/>
          <w:bCs/>
          <w:sz w:val="20"/>
          <w:szCs w:val="20"/>
        </w:rPr>
        <w:t xml:space="preserve">Устава, </w:t>
      </w:r>
      <w:r w:rsidR="00E3083C" w:rsidRPr="00612374">
        <w:rPr>
          <w:rFonts w:ascii="Arial" w:hAnsi="Arial" w:cs="Arial"/>
          <w:sz w:val="20"/>
          <w:szCs w:val="20"/>
        </w:rPr>
        <w:t>с одной стороны</w:t>
      </w:r>
      <w:r w:rsidR="00E3083C">
        <w:rPr>
          <w:rFonts w:ascii="Arial" w:hAnsi="Arial" w:cs="Arial"/>
          <w:sz w:val="20"/>
          <w:szCs w:val="20"/>
        </w:rPr>
        <w:t>, и</w:t>
      </w:r>
    </w:p>
    <w:p w:rsidR="00E3083C" w:rsidRPr="00A37717" w:rsidRDefault="00E3083C" w:rsidP="00E3083C">
      <w:pPr>
        <w:pStyle w:val="a4"/>
        <w:ind w:firstLine="720"/>
        <w:jc w:val="both"/>
        <w:rPr>
          <w:rFonts w:ascii="Arial" w:hAnsi="Arial" w:cs="Arial"/>
        </w:rPr>
      </w:pPr>
      <w:r w:rsidRPr="00612374">
        <w:rPr>
          <w:rFonts w:ascii="Arial" w:hAnsi="Arial" w:cs="Arial"/>
          <w:b/>
          <w:bCs/>
        </w:rPr>
        <w:t>Открытое акционерное общество «Петрозаводские коммунальные систем</w:t>
      </w:r>
      <w:proofErr w:type="gramStart"/>
      <w:r w:rsidRPr="00612374">
        <w:rPr>
          <w:rFonts w:ascii="Arial" w:hAnsi="Arial" w:cs="Arial"/>
          <w:b/>
          <w:bCs/>
        </w:rPr>
        <w:t>ы</w:t>
      </w:r>
      <w:r w:rsidR="00B43331" w:rsidRPr="00B43331">
        <w:rPr>
          <w:rFonts w:ascii="Arial" w:hAnsi="Arial" w:cs="Arial"/>
          <w:b/>
          <w:bCs/>
        </w:rPr>
        <w:t>-</w:t>
      </w:r>
      <w:proofErr w:type="gramEnd"/>
      <w:r w:rsidR="00B43331">
        <w:rPr>
          <w:rFonts w:ascii="Arial" w:hAnsi="Arial" w:cs="Arial"/>
          <w:b/>
          <w:bCs/>
        </w:rPr>
        <w:t xml:space="preserve"> </w:t>
      </w:r>
      <w:r w:rsidR="00B43331" w:rsidRPr="00B43331">
        <w:rPr>
          <w:rFonts w:ascii="Arial" w:hAnsi="Arial" w:cs="Arial"/>
          <w:b/>
          <w:bCs/>
        </w:rPr>
        <w:t>Тепловые сети</w:t>
      </w:r>
      <w:r w:rsidRPr="00612374">
        <w:rPr>
          <w:rFonts w:ascii="Arial" w:hAnsi="Arial" w:cs="Arial"/>
          <w:b/>
          <w:bCs/>
        </w:rPr>
        <w:t>» (ОАО «ПКС</w:t>
      </w:r>
      <w:r w:rsidR="00B43331">
        <w:rPr>
          <w:rFonts w:ascii="Arial" w:hAnsi="Arial" w:cs="Arial"/>
          <w:b/>
          <w:bCs/>
        </w:rPr>
        <w:t xml:space="preserve"> – Тепловые сети</w:t>
      </w:r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B43331">
        <w:rPr>
          <w:rFonts w:ascii="Arial" w:hAnsi="Arial" w:cs="Arial"/>
          <w:color w:val="000000"/>
          <w:sz w:val="19"/>
          <w:szCs w:val="19"/>
        </w:rPr>
        <w:t>Генерального</w:t>
      </w:r>
      <w:r>
        <w:rPr>
          <w:rFonts w:ascii="Arial" w:hAnsi="Arial" w:cs="Arial"/>
          <w:color w:val="000000"/>
          <w:sz w:val="19"/>
          <w:szCs w:val="19"/>
        </w:rPr>
        <w:t xml:space="preserve"> директора Сафронова Александра Владимировича</w:t>
      </w:r>
      <w:r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>
        <w:rPr>
          <w:rFonts w:ascii="Arial" w:hAnsi="Arial" w:cs="Arial"/>
          <w:color w:val="000000"/>
          <w:sz w:val="19"/>
          <w:szCs w:val="19"/>
        </w:rPr>
        <w:t xml:space="preserve">его </w:t>
      </w:r>
      <w:r w:rsidRPr="009922BF">
        <w:rPr>
          <w:rFonts w:ascii="Arial" w:hAnsi="Arial" w:cs="Arial"/>
          <w:color w:val="000000"/>
          <w:sz w:val="19"/>
          <w:szCs w:val="19"/>
        </w:rPr>
        <w:t>на основании</w:t>
      </w:r>
      <w:r w:rsidR="00B43331">
        <w:rPr>
          <w:rFonts w:ascii="Arial" w:hAnsi="Arial" w:cs="Arial"/>
          <w:color w:val="000000"/>
          <w:sz w:val="19"/>
          <w:szCs w:val="19"/>
        </w:rPr>
        <w:t xml:space="preserve"> Устава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A0905" w:rsidRDefault="00B43331" w:rsidP="00E3083C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Определение компонентного</w:t>
      </w:r>
      <w:r w:rsidR="00DF5527">
        <w:rPr>
          <w:rFonts w:ascii="Arial" w:hAnsi="Arial" w:cs="Arial"/>
          <w:b/>
          <w:i/>
        </w:rPr>
        <w:t xml:space="preserve"> состава отходов,</w:t>
      </w:r>
      <w:r>
        <w:rPr>
          <w:rFonts w:ascii="Arial" w:hAnsi="Arial" w:cs="Arial"/>
          <w:b/>
          <w:i/>
        </w:rPr>
        <w:t xml:space="preserve"> расчет кла</w:t>
      </w:r>
      <w:r w:rsidR="00476AF8">
        <w:rPr>
          <w:rFonts w:ascii="Arial" w:hAnsi="Arial" w:cs="Arial"/>
          <w:b/>
          <w:i/>
        </w:rPr>
        <w:t xml:space="preserve">сса опасности и </w:t>
      </w:r>
      <w:proofErr w:type="spellStart"/>
      <w:r w:rsidR="00476AF8">
        <w:rPr>
          <w:rFonts w:ascii="Arial" w:hAnsi="Arial" w:cs="Arial"/>
          <w:b/>
          <w:i/>
        </w:rPr>
        <w:t>биотестировани</w:t>
      </w:r>
      <w:r w:rsidR="00DF5527">
        <w:rPr>
          <w:rFonts w:ascii="Arial" w:hAnsi="Arial" w:cs="Arial"/>
          <w:b/>
          <w:i/>
        </w:rPr>
        <w:t>е</w:t>
      </w:r>
      <w:proofErr w:type="spellEnd"/>
      <w:r w:rsidR="00DF5527">
        <w:rPr>
          <w:rFonts w:ascii="Arial" w:hAnsi="Arial" w:cs="Arial"/>
          <w:b/>
          <w:i/>
        </w:rPr>
        <w:t xml:space="preserve"> </w:t>
      </w:r>
      <w:r w:rsidR="00476AF8">
        <w:rPr>
          <w:rFonts w:ascii="Arial" w:hAnsi="Arial" w:cs="Arial"/>
          <w:b/>
          <w:i/>
        </w:rPr>
        <w:t>отходов</w:t>
      </w:r>
      <w:r w:rsidR="00D30AFE">
        <w:rPr>
          <w:rFonts w:ascii="Arial" w:hAnsi="Arial" w:cs="Arial"/>
          <w:b/>
          <w:i/>
        </w:rPr>
        <w:t xml:space="preserve"> </w:t>
      </w:r>
      <w:r w:rsidR="00DF5527">
        <w:rPr>
          <w:rFonts w:ascii="Arial" w:hAnsi="Arial" w:cs="Arial"/>
          <w:b/>
          <w:i/>
        </w:rPr>
        <w:t>5 класса опасности</w:t>
      </w:r>
      <w:r w:rsidR="00D30AFE">
        <w:rPr>
          <w:rFonts w:ascii="Arial" w:hAnsi="Arial" w:cs="Arial"/>
          <w:b/>
          <w:i/>
        </w:rPr>
        <w:t xml:space="preserve"> </w:t>
      </w:r>
      <w:r w:rsidR="001A0905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>(далее – работы).</w:t>
      </w:r>
    </w:p>
    <w:p w:rsidR="001A0905" w:rsidRDefault="00165BE3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</w:rPr>
        <w:t>1.</w:t>
      </w:r>
      <w:r w:rsidR="00445FF0">
        <w:rPr>
          <w:rFonts w:ascii="Arial" w:hAnsi="Arial" w:cs="Arial"/>
        </w:rPr>
        <w:t>3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1A0905">
        <w:rPr>
          <w:rFonts w:ascii="Arial" w:hAnsi="Arial" w:cs="Arial"/>
        </w:rPr>
        <w:t>Срок выполнения работ с «</w:t>
      </w:r>
      <w:r w:rsidR="00476AF8">
        <w:rPr>
          <w:rFonts w:ascii="Arial" w:hAnsi="Arial" w:cs="Arial"/>
        </w:rPr>
        <w:t>01</w:t>
      </w:r>
      <w:r w:rsidR="001A0905">
        <w:rPr>
          <w:rFonts w:ascii="Arial" w:hAnsi="Arial" w:cs="Arial"/>
        </w:rPr>
        <w:t xml:space="preserve">» </w:t>
      </w:r>
      <w:r w:rsidR="00476AF8">
        <w:rPr>
          <w:rFonts w:ascii="Arial" w:hAnsi="Arial" w:cs="Arial"/>
        </w:rPr>
        <w:t xml:space="preserve">апрель </w:t>
      </w:r>
      <w:r w:rsidR="001A0905">
        <w:rPr>
          <w:rFonts w:ascii="Arial" w:hAnsi="Arial" w:cs="Arial"/>
        </w:rPr>
        <w:t>201</w:t>
      </w:r>
      <w:r w:rsidR="00476AF8">
        <w:rPr>
          <w:rFonts w:ascii="Arial" w:hAnsi="Arial" w:cs="Arial"/>
        </w:rPr>
        <w:t>5</w:t>
      </w:r>
      <w:r w:rsidR="001A0905">
        <w:rPr>
          <w:rFonts w:ascii="Arial" w:hAnsi="Arial" w:cs="Arial"/>
        </w:rPr>
        <w:t xml:space="preserve"> г.</w:t>
      </w:r>
      <w:r w:rsidR="0085487F" w:rsidRPr="00A37717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до </w:t>
      </w:r>
      <w:r w:rsidR="00523E07">
        <w:rPr>
          <w:rFonts w:ascii="Arial" w:hAnsi="Arial" w:cs="Arial"/>
        </w:rPr>
        <w:t>«1</w:t>
      </w:r>
      <w:r w:rsidR="00F100DC" w:rsidRPr="00F100DC">
        <w:rPr>
          <w:rFonts w:ascii="Arial" w:hAnsi="Arial" w:cs="Arial"/>
        </w:rPr>
        <w:t>8</w:t>
      </w:r>
      <w:r w:rsidR="001A0905">
        <w:rPr>
          <w:rFonts w:ascii="Arial" w:hAnsi="Arial" w:cs="Arial"/>
        </w:rPr>
        <w:t xml:space="preserve">» </w:t>
      </w:r>
      <w:r w:rsidR="00476AF8">
        <w:rPr>
          <w:rFonts w:ascii="Arial" w:hAnsi="Arial" w:cs="Arial"/>
        </w:rPr>
        <w:t>мая</w:t>
      </w:r>
      <w:r w:rsidR="001A0905">
        <w:rPr>
          <w:rFonts w:ascii="Arial" w:hAnsi="Arial" w:cs="Arial"/>
        </w:rPr>
        <w:t xml:space="preserve"> 201</w:t>
      </w:r>
      <w:r w:rsidR="00476AF8">
        <w:rPr>
          <w:rFonts w:ascii="Arial" w:hAnsi="Arial" w:cs="Arial"/>
        </w:rPr>
        <w:t>5</w:t>
      </w:r>
      <w:r w:rsidR="00612562"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</w:t>
      </w:r>
      <w:r w:rsidR="00445FF0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612562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445FF0" w:rsidRPr="00A91486" w:rsidRDefault="00165BE3" w:rsidP="00E3083C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803E4">
        <w:rPr>
          <w:rFonts w:ascii="Arial" w:hAnsi="Arial" w:cs="Arial"/>
        </w:rPr>
        <w:t>Калькуляци</w:t>
      </w:r>
      <w:r w:rsidR="001E3ED1">
        <w:rPr>
          <w:rFonts w:ascii="Arial" w:hAnsi="Arial" w:cs="Arial"/>
        </w:rPr>
        <w:t>и</w:t>
      </w:r>
      <w:r w:rsidR="009317CF">
        <w:rPr>
          <w:rFonts w:ascii="Arial" w:hAnsi="Arial" w:cs="Arial"/>
        </w:rPr>
        <w:t>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proofErr w:type="gramStart"/>
      <w:r w:rsidR="00B560CC" w:rsidRPr="00A37717">
        <w:rPr>
          <w:rFonts w:ascii="Arial" w:hAnsi="Arial" w:cs="Arial"/>
        </w:rPr>
        <w:t xml:space="preserve"> </w:t>
      </w:r>
      <w:r w:rsidR="002D0B61">
        <w:rPr>
          <w:rFonts w:ascii="Arial" w:hAnsi="Arial" w:cs="Arial"/>
        </w:rPr>
        <w:t>__________</w:t>
      </w:r>
      <w:r w:rsidR="00E3083C">
        <w:rPr>
          <w:rFonts w:ascii="Arial" w:hAnsi="Arial" w:cs="Arial"/>
        </w:rPr>
        <w:t xml:space="preserve"> (</w:t>
      </w:r>
      <w:r w:rsidR="002D0B61">
        <w:rPr>
          <w:rFonts w:ascii="Arial" w:hAnsi="Arial" w:cs="Arial"/>
        </w:rPr>
        <w:t>___________</w:t>
      </w:r>
      <w:r w:rsidR="00E3083C">
        <w:rPr>
          <w:rFonts w:ascii="Arial" w:hAnsi="Arial" w:cs="Arial"/>
        </w:rPr>
        <w:t xml:space="preserve">) </w:t>
      </w:r>
      <w:proofErr w:type="gramEnd"/>
      <w:r w:rsidR="00E3083C">
        <w:rPr>
          <w:rFonts w:ascii="Arial" w:hAnsi="Arial" w:cs="Arial"/>
        </w:rPr>
        <w:t xml:space="preserve">рублей, </w:t>
      </w:r>
      <w:r w:rsidR="002D0B61">
        <w:rPr>
          <w:rFonts w:ascii="Arial" w:hAnsi="Arial" w:cs="Arial"/>
        </w:rPr>
        <w:t xml:space="preserve">в том числе </w:t>
      </w:r>
      <w:r w:rsidR="00E3083C" w:rsidRPr="000A14D1">
        <w:rPr>
          <w:rFonts w:ascii="Arial" w:hAnsi="Arial" w:cs="Arial"/>
        </w:rPr>
        <w:t>НДС</w:t>
      </w:r>
      <w:r w:rsidR="002D0B61">
        <w:rPr>
          <w:rFonts w:ascii="Arial" w:hAnsi="Arial" w:cs="Arial"/>
        </w:rPr>
        <w:t xml:space="preserve"> (18%).</w:t>
      </w:r>
    </w:p>
    <w:p w:rsidR="00480308" w:rsidRPr="00F100DC" w:rsidRDefault="00480308" w:rsidP="00A91486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</w:rPr>
      </w:pPr>
      <w:r w:rsidRPr="00480308">
        <w:rPr>
          <w:rFonts w:ascii="Arial" w:hAnsi="Arial" w:cs="Arial"/>
          <w:sz w:val="20"/>
          <w:szCs w:val="20"/>
        </w:rPr>
        <w:t>2.3.</w:t>
      </w:r>
      <w:r w:rsidRPr="00480308">
        <w:rPr>
          <w:rFonts w:ascii="Arial" w:hAnsi="Arial" w:cs="Arial"/>
          <w:sz w:val="20"/>
          <w:szCs w:val="20"/>
        </w:rPr>
        <w:tab/>
        <w:t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</w:t>
      </w:r>
      <w:r w:rsidRPr="00082CA1">
        <w:rPr>
          <w:rFonts w:ascii="Arial" w:hAnsi="Arial" w:cs="Arial"/>
        </w:rPr>
        <w:t xml:space="preserve"> </w:t>
      </w:r>
    </w:p>
    <w:p w:rsidR="00A91486" w:rsidRPr="004B167F" w:rsidRDefault="00A91486" w:rsidP="00A91486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91486">
        <w:rPr>
          <w:rFonts w:ascii="Arial" w:hAnsi="Arial" w:cs="Arial"/>
          <w:color w:val="000000"/>
          <w:sz w:val="20"/>
          <w:szCs w:val="20"/>
        </w:rPr>
        <w:t>2.4.</w:t>
      </w:r>
      <w:r w:rsidRPr="00A91486">
        <w:rPr>
          <w:rFonts w:ascii="Arial" w:hAnsi="Arial" w:cs="Arial"/>
          <w:color w:val="000000"/>
          <w:sz w:val="20"/>
          <w:szCs w:val="20"/>
        </w:rPr>
        <w:tab/>
        <w:t>Окончательный 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91486" w:rsidP="00A91486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0"/>
        <w:rPr>
          <w:rFonts w:ascii="Arial" w:hAnsi="Arial" w:cs="Arial"/>
          <w:sz w:val="20"/>
          <w:szCs w:val="20"/>
        </w:rPr>
      </w:pPr>
      <w:r w:rsidRPr="00A91486">
        <w:rPr>
          <w:rFonts w:ascii="Arial" w:hAnsi="Arial" w:cs="Arial"/>
          <w:sz w:val="20"/>
          <w:szCs w:val="20"/>
          <w:lang w:eastAsia="ru-RU"/>
        </w:rPr>
        <w:t xml:space="preserve">            </w:t>
      </w:r>
      <w:r w:rsidR="00A26BDF" w:rsidRPr="00A37717">
        <w:rPr>
          <w:rFonts w:ascii="Arial" w:hAnsi="Arial" w:cs="Arial"/>
          <w:sz w:val="20"/>
          <w:szCs w:val="20"/>
        </w:rPr>
        <w:t>2.</w:t>
      </w:r>
      <w:r w:rsidRPr="00A91486">
        <w:rPr>
          <w:rFonts w:ascii="Arial" w:hAnsi="Arial" w:cs="Arial"/>
          <w:sz w:val="20"/>
          <w:szCs w:val="20"/>
        </w:rPr>
        <w:t>5</w:t>
      </w:r>
      <w:r w:rsidR="00A26BDF" w:rsidRPr="00A37717">
        <w:rPr>
          <w:rFonts w:ascii="Arial" w:hAnsi="Arial" w:cs="Arial"/>
          <w:sz w:val="20"/>
          <w:szCs w:val="20"/>
        </w:rPr>
        <w:t>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="00A26BDF"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A91486" w:rsidRPr="00A91486">
        <w:rPr>
          <w:rFonts w:ascii="Arial" w:hAnsi="Arial" w:cs="Arial"/>
        </w:rPr>
        <w:t>6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612562" w:rsidRDefault="00612562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F5527" w:rsidRDefault="00E3083C" w:rsidP="00DF5527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Передать Заказчику на утверждение </w:t>
      </w:r>
      <w:r>
        <w:rPr>
          <w:rFonts w:ascii="Arial" w:hAnsi="Arial" w:cs="Arial"/>
          <w:b w:val="0"/>
          <w:sz w:val="20"/>
        </w:rPr>
        <w:t>разработанную в рамках Договора проектную документацию</w:t>
      </w:r>
      <w:proofErr w:type="gramStart"/>
      <w:r>
        <w:rPr>
          <w:rFonts w:ascii="Arial" w:hAnsi="Arial" w:cs="Arial"/>
          <w:b w:val="0"/>
          <w:sz w:val="20"/>
        </w:rPr>
        <w:t>.</w:t>
      </w:r>
      <w:r w:rsidR="00DB3BBC" w:rsidRPr="00DF5527">
        <w:rPr>
          <w:rFonts w:ascii="Arial" w:hAnsi="Arial" w:cs="Arial"/>
          <w:b w:val="0"/>
          <w:sz w:val="20"/>
        </w:rPr>
        <w:t>;</w:t>
      </w:r>
      <w:proofErr w:type="gramEnd"/>
    </w:p>
    <w:p w:rsidR="00DB3BBC" w:rsidRPr="00F16991" w:rsidRDefault="00DB3BBC" w:rsidP="00DB3BBC">
      <w:pPr>
        <w:pStyle w:val="ac"/>
        <w:numPr>
          <w:ilvl w:val="2"/>
          <w:numId w:val="10"/>
        </w:numPr>
        <w:tabs>
          <w:tab w:val="left" w:pos="1134"/>
        </w:tabs>
        <w:ind w:left="11" w:firstLine="709"/>
        <w:jc w:val="both"/>
        <w:rPr>
          <w:rFonts w:ascii="Arial" w:hAnsi="Arial" w:cs="Arial"/>
          <w:b w:val="0"/>
          <w:sz w:val="20"/>
        </w:rPr>
      </w:pPr>
      <w:r w:rsidRPr="00F16991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 при сдаче-приемке работ</w:t>
      </w:r>
      <w:r w:rsidR="00F16991">
        <w:rPr>
          <w:rFonts w:ascii="Arial" w:hAnsi="Arial" w:cs="Arial"/>
          <w:b w:val="0"/>
          <w:sz w:val="20"/>
        </w:rPr>
        <w:t>.</w:t>
      </w:r>
      <w:r w:rsidRPr="00F16991">
        <w:rPr>
          <w:rFonts w:ascii="Arial" w:hAnsi="Arial" w:cs="Arial"/>
          <w:b w:val="0"/>
          <w:sz w:val="20"/>
        </w:rPr>
        <w:t xml:space="preserve"> 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</w:t>
      </w:r>
      <w:r w:rsidRPr="009416C9">
        <w:rPr>
          <w:rFonts w:ascii="Arial" w:hAnsi="Arial" w:cs="Arial"/>
          <w:b w:val="0"/>
          <w:sz w:val="20"/>
        </w:rPr>
        <w:lastRenderedPageBreak/>
        <w:t>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 в соответствии с Техническим заданием </w:t>
      </w:r>
      <w:r w:rsidRPr="00EB1F68">
        <w:rPr>
          <w:rFonts w:ascii="Arial" w:hAnsi="Arial" w:cs="Arial"/>
          <w:sz w:val="20"/>
        </w:rPr>
        <w:t>(Приложение №1</w:t>
      </w:r>
      <w:r w:rsidR="00F474CC" w:rsidRPr="00EB1F68">
        <w:rPr>
          <w:rFonts w:ascii="Arial" w:hAnsi="Arial" w:cs="Arial"/>
          <w:sz w:val="20"/>
        </w:rPr>
        <w:t>)</w:t>
      </w:r>
      <w:r w:rsidR="00F474CC">
        <w:rPr>
          <w:rFonts w:ascii="Arial" w:hAnsi="Arial" w:cs="Arial"/>
          <w:b w:val="0"/>
          <w:sz w:val="20"/>
        </w:rPr>
        <w:t xml:space="preserve"> </w:t>
      </w:r>
      <w:r w:rsidRPr="009416C9">
        <w:rPr>
          <w:rFonts w:ascii="Arial" w:hAnsi="Arial" w:cs="Arial"/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F16991" w:rsidRPr="00F16991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F16991">
        <w:rPr>
          <w:rFonts w:ascii="Arial" w:hAnsi="Arial" w:cs="Arial"/>
          <w:b w:val="0"/>
          <w:sz w:val="20"/>
        </w:rPr>
        <w:t>Организовать получение, при необходимости такого, св</w:t>
      </w:r>
      <w:r w:rsidR="00F16991" w:rsidRPr="00F16991">
        <w:rPr>
          <w:rFonts w:ascii="Arial" w:hAnsi="Arial" w:cs="Arial"/>
          <w:b w:val="0"/>
          <w:sz w:val="20"/>
        </w:rPr>
        <w:t xml:space="preserve">оими силами разрешений </w:t>
      </w:r>
      <w:r w:rsidRPr="00F16991">
        <w:rPr>
          <w:rFonts w:ascii="Arial" w:hAnsi="Arial" w:cs="Arial"/>
          <w:b w:val="0"/>
          <w:sz w:val="20"/>
        </w:rPr>
        <w:t xml:space="preserve"> в соответствии с Техническим заданием </w:t>
      </w:r>
      <w:r w:rsidRPr="00EB1F68">
        <w:rPr>
          <w:rFonts w:ascii="Arial" w:hAnsi="Arial" w:cs="Arial"/>
          <w:sz w:val="20"/>
        </w:rPr>
        <w:t>(Приложение №1)</w:t>
      </w:r>
      <w:r w:rsidRPr="00F16991">
        <w:rPr>
          <w:rFonts w:ascii="Arial" w:hAnsi="Arial" w:cs="Arial"/>
          <w:b w:val="0"/>
          <w:sz w:val="20"/>
        </w:rPr>
        <w:t xml:space="preserve"> и нести ответственность за несоблюдение сроков 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E55595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55595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2373D">
        <w:rPr>
          <w:rFonts w:ascii="Arial" w:hAnsi="Arial" w:cs="Arial"/>
        </w:rPr>
        <w:t>10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612562" w:rsidRDefault="00612562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034CC8" w:rsidRPr="00E8122E" w:rsidRDefault="00034CC8" w:rsidP="00034CC8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 xml:space="preserve">Подписание актов приемки выполненных работ по форме КС-2 производится при наличии у Подрядчика </w:t>
      </w:r>
      <w:r>
        <w:rPr>
          <w:rFonts w:ascii="Arial" w:hAnsi="Arial" w:cs="Arial"/>
          <w:color w:val="000000"/>
          <w:sz w:val="20"/>
          <w:szCs w:val="20"/>
        </w:rPr>
        <w:t>согласованной проектной документации.</w:t>
      </w:r>
    </w:p>
    <w:p w:rsidR="00DD4E43" w:rsidRPr="00853210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FF0000"/>
          <w:sz w:val="20"/>
          <w:szCs w:val="20"/>
        </w:rPr>
      </w:pPr>
      <w:r w:rsidRPr="00853210">
        <w:rPr>
          <w:rFonts w:ascii="Arial" w:hAnsi="Arial" w:cs="Arial"/>
          <w:sz w:val="20"/>
          <w:szCs w:val="20"/>
        </w:rPr>
        <w:t>Стороны подписывают окончательный Акт приемки выполненных работ  при отсутствии у Заказчика замечаний к качеству и объему их выполнения</w:t>
      </w:r>
      <w:r w:rsidRPr="00853210">
        <w:rPr>
          <w:rFonts w:ascii="Arial" w:hAnsi="Arial" w:cs="Arial"/>
          <w:color w:val="FF0000"/>
          <w:sz w:val="20"/>
          <w:szCs w:val="20"/>
        </w:rPr>
        <w:t xml:space="preserve">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612562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12562" w:rsidRPr="00E8122E" w:rsidRDefault="00612562" w:rsidP="00612562">
      <w:pPr>
        <w:pStyle w:val="ab"/>
        <w:ind w:left="709" w:right="284"/>
        <w:jc w:val="both"/>
        <w:rPr>
          <w:rFonts w:ascii="Arial" w:hAnsi="Arial" w:cs="Arial"/>
          <w:i/>
          <w:color w:val="000000"/>
          <w:sz w:val="20"/>
        </w:rPr>
      </w:pPr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12562" w:rsidRDefault="00612562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</w:p>
    <w:p w:rsidR="00B560CC" w:rsidRPr="00A37717" w:rsidRDefault="00612562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523E07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523E07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523E07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62" w:rsidRPr="004B43C0" w:rsidRDefault="00523E07" w:rsidP="004B43C0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523E07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612562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523E07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612562" w:rsidRDefault="0061256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:rsidR="00A44332" w:rsidRPr="00A37717" w:rsidRDefault="0061256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523E07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523E07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523E07" w:rsidP="00A44332">
      <w:pPr>
        <w:pStyle w:val="a9"/>
        <w:ind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612562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A44332" w:rsidRPr="00A37717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612562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256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62" w:rsidRDefault="00612562" w:rsidP="00523E07">
      <w:pPr>
        <w:spacing w:before="120" w:after="120"/>
        <w:ind w:firstLine="709"/>
        <w:rPr>
          <w:rFonts w:ascii="Arial" w:hAnsi="Arial" w:cs="Arial"/>
          <w:b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61256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2562" w:rsidRDefault="0061256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 w:rsidRPr="00616A7C">
        <w:rPr>
          <w:rFonts w:ascii="Arial" w:hAnsi="Arial" w:cs="Arial"/>
          <w:sz w:val="20"/>
          <w:szCs w:val="20"/>
        </w:rPr>
        <w:t>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 w:rsidRPr="00616A7C">
        <w:rPr>
          <w:rFonts w:ascii="Arial" w:hAnsi="Arial" w:cs="Arial"/>
          <w:sz w:val="20"/>
          <w:szCs w:val="20"/>
        </w:rPr>
        <w:t>.2.</w:t>
      </w:r>
      <w:r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BB46BF" w:rsidRPr="00034CC8" w:rsidRDefault="008D4B2A" w:rsidP="00034CC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.3.</w:t>
      </w:r>
      <w:r>
        <w:rPr>
          <w:rFonts w:ascii="Arial" w:hAnsi="Arial" w:cs="Arial"/>
          <w:sz w:val="20"/>
          <w:szCs w:val="20"/>
        </w:rPr>
        <w:tab/>
        <w:t xml:space="preserve">Приложение № 3 – </w:t>
      </w:r>
      <w:r w:rsidR="007C577C">
        <w:rPr>
          <w:rFonts w:ascii="Arial" w:hAnsi="Arial" w:cs="Arial"/>
          <w:sz w:val="20"/>
          <w:szCs w:val="20"/>
        </w:rPr>
        <w:t>Калькуляция</w:t>
      </w:r>
      <w:r>
        <w:rPr>
          <w:rFonts w:ascii="Arial" w:hAnsi="Arial" w:cs="Arial"/>
          <w:sz w:val="20"/>
          <w:szCs w:val="20"/>
        </w:rPr>
        <w:t>.</w:t>
      </w:r>
    </w:p>
    <w:p w:rsidR="00BB46BF" w:rsidRDefault="00BB46BF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DF5527" w:rsidRDefault="00DF552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DF5527" w:rsidRDefault="00DF552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DF5527" w:rsidRDefault="00DF552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DF5527" w:rsidRDefault="00DF552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E55595" w:rsidRDefault="00E55595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B560CC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034CC8" w:rsidRPr="009922BF" w:rsidTr="00576D6F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34CC8" w:rsidRPr="009922BF" w:rsidRDefault="00034CC8" w:rsidP="00576D6F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left="176" w:right="72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Подрядчик</w:t>
            </w:r>
            <w:r w:rsidRPr="009922BF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34CC8" w:rsidRPr="009922BF" w:rsidRDefault="00034CC8" w:rsidP="00576D6F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034CC8" w:rsidRPr="009922BF" w:rsidTr="00576D6F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Default="00034CC8" w:rsidP="00576D6F">
            <w:pPr>
              <w:widowControl w:val="0"/>
              <w:ind w:left="176" w:right="72"/>
              <w:rPr>
                <w:rFonts w:ascii="Arial" w:hAnsi="Arial" w:cs="Arial"/>
                <w:b/>
                <w:sz w:val="20"/>
                <w:szCs w:val="20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Полное фирменное наименование: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34CC8" w:rsidRPr="009922BF" w:rsidRDefault="00034CC8" w:rsidP="00576D6F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Default="00034CC8" w:rsidP="00576D6F">
            <w:pPr>
              <w:widowControl w:val="0"/>
              <w:ind w:left="201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Полное фирменное наименование:</w:t>
            </w:r>
          </w:p>
          <w:p w:rsidR="00034CC8" w:rsidRPr="00BB628E" w:rsidRDefault="00034CC8" w:rsidP="00576D6F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Открытое акционерное общество «Петрозаводские коммунальные системы</w:t>
            </w:r>
            <w:r w:rsidR="002D0B61">
              <w:rPr>
                <w:rFonts w:ascii="Arial" w:hAnsi="Arial" w:cs="Arial"/>
                <w:sz w:val="19"/>
                <w:szCs w:val="19"/>
              </w:rPr>
              <w:t xml:space="preserve"> - Тепловые сети</w:t>
            </w:r>
            <w:r>
              <w:rPr>
                <w:rFonts w:ascii="Arial" w:hAnsi="Arial" w:cs="Arial"/>
                <w:sz w:val="19"/>
                <w:szCs w:val="19"/>
              </w:rPr>
              <w:t>»</w:t>
            </w:r>
          </w:p>
        </w:tc>
      </w:tr>
      <w:tr w:rsidR="00034CC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ИНН: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387F7E" w:rsidRDefault="00034CC8" w:rsidP="002D0B61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ИНН: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87F7E">
              <w:rPr>
                <w:rFonts w:ascii="Arial" w:hAnsi="Arial" w:cs="Arial"/>
                <w:sz w:val="19"/>
                <w:szCs w:val="19"/>
                <w:lang w:val="en-US"/>
              </w:rPr>
              <w:t>1001291153</w:t>
            </w:r>
          </w:p>
        </w:tc>
      </w:tr>
      <w:tr w:rsidR="00034CC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387F7E" w:rsidRDefault="00034CC8" w:rsidP="002D0B61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87F7E">
              <w:rPr>
                <w:rFonts w:ascii="Arial" w:hAnsi="Arial" w:cs="Arial"/>
                <w:sz w:val="19"/>
                <w:szCs w:val="19"/>
                <w:lang w:val="en-US"/>
              </w:rPr>
              <w:t>100101001</w:t>
            </w:r>
          </w:p>
        </w:tc>
      </w:tr>
      <w:tr w:rsidR="00034CC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387F7E" w:rsidRDefault="00034CC8" w:rsidP="002D0B61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1141001014340</w:t>
            </w:r>
          </w:p>
        </w:tc>
      </w:tr>
      <w:tr w:rsidR="00034CC8" w:rsidRPr="009922BF" w:rsidTr="00576D6F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1B3AF7" w:rsidRDefault="00034CC8" w:rsidP="002D0B61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Место нахождения:</w:t>
            </w:r>
            <w:r w:rsidRPr="001B3AF7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034CC8" w:rsidRPr="009922BF" w:rsidRDefault="00034CC8" w:rsidP="00576D6F">
            <w:pPr>
              <w:widowControl w:val="0"/>
              <w:ind w:left="176" w:right="74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left="176" w:right="74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387F7E" w:rsidRDefault="00034CC8" w:rsidP="002D0B61">
            <w:pPr>
              <w:widowControl w:val="0"/>
              <w:ind w:left="201" w:right="7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Место нахождения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: 185035, пр.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Ленина, д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10 в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, г</w:t>
            </w:r>
            <w:proofErr w:type="gramStart"/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.П</w:t>
            </w:r>
            <w:proofErr w:type="gramEnd"/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етрозаводск</w:t>
            </w:r>
          </w:p>
        </w:tc>
      </w:tr>
      <w:tr w:rsidR="00034CC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576D6F">
            <w:pPr>
              <w:widowControl w:val="0"/>
              <w:tabs>
                <w:tab w:val="left" w:pos="6765"/>
              </w:tabs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034CC8" w:rsidRPr="009922BF" w:rsidRDefault="00034CC8" w:rsidP="00576D6F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201" w:right="7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185035, пр.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Ленина, д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387F7E"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10 в</w:t>
            </w:r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, г</w:t>
            </w:r>
            <w:proofErr w:type="gramStart"/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.П</w:t>
            </w:r>
            <w:proofErr w:type="gramEnd"/>
            <w:r w:rsidR="00387F7E">
              <w:rPr>
                <w:rFonts w:ascii="Arial" w:hAnsi="Arial" w:cs="Arial"/>
                <w:b/>
                <w:bCs/>
                <w:sz w:val="19"/>
                <w:szCs w:val="19"/>
              </w:rPr>
              <w:t>етрозаводск</w:t>
            </w:r>
          </w:p>
        </w:tc>
      </w:tr>
      <w:tr w:rsidR="00034CC8" w:rsidRPr="009922BF" w:rsidTr="00576D6F">
        <w:trPr>
          <w:trHeight w:val="36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576D6F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034CC8" w:rsidRPr="009922BF" w:rsidTr="00576D6F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Тел. (с кодом):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Тел. (с кодом):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87F7E">
              <w:rPr>
                <w:rFonts w:ascii="Arial" w:hAnsi="Arial" w:cs="Arial"/>
                <w:sz w:val="19"/>
                <w:szCs w:val="19"/>
              </w:rPr>
              <w:t>(88142)71-00-00</w:t>
            </w:r>
          </w:p>
        </w:tc>
      </w:tr>
      <w:tr w:rsidR="00034CC8" w:rsidRPr="009922BF" w:rsidTr="00576D6F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 w:rsidRPr="001B3AF7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2D0B61">
            <w:pPr>
              <w:widowControl w:val="0"/>
              <w:ind w:left="201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 w:rsidR="00387F7E">
              <w:rPr>
                <w:rFonts w:ascii="Arial" w:hAnsi="Arial" w:cs="Arial"/>
                <w:sz w:val="19"/>
                <w:szCs w:val="19"/>
              </w:rPr>
              <w:t xml:space="preserve"> (88142)71-00-00</w:t>
            </w:r>
          </w:p>
        </w:tc>
      </w:tr>
      <w:tr w:rsidR="00034CC8" w:rsidRPr="009922BF" w:rsidTr="00576D6F">
        <w:trPr>
          <w:cantSplit/>
          <w:trHeight w:val="19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576D6F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Банковские реквизиты: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034CC8" w:rsidRPr="001B3AF7" w:rsidRDefault="00034CC8" w:rsidP="00576D6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576D6F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Банковские реквизиты: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034CC8" w:rsidRDefault="00387F7E" w:rsidP="00576D6F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9"/>
                <w:szCs w:val="19"/>
              </w:rPr>
              <w:t>р</w:t>
            </w:r>
            <w:proofErr w:type="spellEnd"/>
            <w:proofErr w:type="gramEnd"/>
            <w:r>
              <w:rPr>
                <w:rFonts w:ascii="Arial" w:hAnsi="Arial" w:cs="Arial"/>
                <w:sz w:val="19"/>
                <w:szCs w:val="19"/>
              </w:rPr>
              <w:t>/с 40702810800000002430</w:t>
            </w:r>
          </w:p>
          <w:p w:rsidR="00387F7E" w:rsidRDefault="00387F7E" w:rsidP="00387F7E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ф-л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ГПБ (ОАО) в г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.С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анкт-Петербурге</w:t>
            </w:r>
          </w:p>
          <w:p w:rsidR="00387F7E" w:rsidRDefault="00387F7E" w:rsidP="00387F7E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к/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сч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30101810200000000827</w:t>
            </w:r>
          </w:p>
          <w:p w:rsidR="00387F7E" w:rsidRPr="009922BF" w:rsidRDefault="00387F7E" w:rsidP="00387F7E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БИК 044030827</w:t>
            </w:r>
          </w:p>
        </w:tc>
      </w:tr>
      <w:tr w:rsidR="00034CC8" w:rsidRPr="009922BF" w:rsidTr="00576D6F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2D0B61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Дата подписания </w:t>
            </w:r>
          </w:p>
          <w:p w:rsidR="00034CC8" w:rsidRPr="009922BF" w:rsidRDefault="00034CC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2D0B61">
              <w:rPr>
                <w:rFonts w:ascii="Arial" w:hAnsi="Arial" w:cs="Arial"/>
                <w:sz w:val="19"/>
                <w:szCs w:val="19"/>
              </w:rPr>
              <w:t xml:space="preserve">                         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034CC8" w:rsidRPr="009922BF" w:rsidRDefault="00034CC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034CC8" w:rsidRPr="009922BF" w:rsidRDefault="00034CC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C8" w:rsidRPr="009922BF" w:rsidRDefault="00034CC8" w:rsidP="00576D6F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 _______ 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034CC8" w:rsidRPr="009922BF" w:rsidRDefault="00034CC8" w:rsidP="00576D6F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>
              <w:rPr>
                <w:rFonts w:ascii="Arial" w:hAnsi="Arial" w:cs="Arial"/>
                <w:bCs/>
                <w:sz w:val="19"/>
                <w:szCs w:val="19"/>
              </w:rPr>
              <w:t>Сафронов А.В.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034CC8" w:rsidRPr="009922BF" w:rsidRDefault="00034CC8" w:rsidP="00576D6F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</w:p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Приложение 1</w:t>
      </w:r>
    </w:p>
    <w:p w:rsidR="00B560CC" w:rsidRPr="00523E07" w:rsidRDefault="00B560CC">
      <w:pPr>
        <w:pStyle w:val="a4"/>
        <w:jc w:val="right"/>
        <w:rPr>
          <w:rFonts w:ascii="Arial" w:hAnsi="Arial" w:cs="Arial"/>
        </w:rPr>
      </w:pPr>
      <w:r w:rsidRPr="00523E07">
        <w:rPr>
          <w:rFonts w:ascii="Arial" w:hAnsi="Arial" w:cs="Arial"/>
        </w:rPr>
        <w:t>к договору подряда</w:t>
      </w:r>
    </w:p>
    <w:p w:rsidR="00F55CE1" w:rsidRPr="00F55CE1" w:rsidRDefault="00F55CE1" w:rsidP="00F55CE1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F55CE1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F55CE1" w:rsidRDefault="00F55CE1" w:rsidP="00F55CE1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F55CE1">
        <w:rPr>
          <w:rFonts w:ascii="Arial" w:hAnsi="Arial" w:cs="Arial"/>
          <w:bCs/>
          <w:iCs/>
          <w:sz w:val="20"/>
          <w:szCs w:val="20"/>
        </w:rPr>
        <w:t xml:space="preserve">            на проведение работ по определению компонентного состава отходов, расчета класса опасности и </w:t>
      </w:r>
      <w:proofErr w:type="spellStart"/>
      <w:r w:rsidRPr="00F55CE1">
        <w:rPr>
          <w:rFonts w:ascii="Arial" w:hAnsi="Arial" w:cs="Arial"/>
          <w:bCs/>
          <w:iCs/>
          <w:sz w:val="20"/>
          <w:szCs w:val="20"/>
        </w:rPr>
        <w:t>биотестировани</w:t>
      </w:r>
      <w:r>
        <w:rPr>
          <w:rFonts w:ascii="Arial" w:hAnsi="Arial" w:cs="Arial"/>
          <w:bCs/>
          <w:iCs/>
          <w:sz w:val="20"/>
          <w:szCs w:val="20"/>
        </w:rPr>
        <w:t>е</w:t>
      </w:r>
      <w:proofErr w:type="spellEnd"/>
      <w:r w:rsidRPr="00F55CE1">
        <w:rPr>
          <w:rFonts w:ascii="Arial" w:hAnsi="Arial" w:cs="Arial"/>
          <w:bCs/>
          <w:iCs/>
          <w:sz w:val="20"/>
          <w:szCs w:val="20"/>
        </w:rPr>
        <w:t xml:space="preserve"> отходов</w:t>
      </w:r>
    </w:p>
    <w:p w:rsidR="00F55CE1" w:rsidRPr="00F55CE1" w:rsidRDefault="00F55CE1" w:rsidP="00F55CE1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F55CE1" w:rsidRPr="00F55CE1" w:rsidTr="00BA670E">
        <w:tc>
          <w:tcPr>
            <w:tcW w:w="4077" w:type="dxa"/>
            <w:shd w:val="clear" w:color="auto" w:fill="CCCCCC"/>
          </w:tcPr>
          <w:p w:rsidR="00F55CE1" w:rsidRPr="00F55CE1" w:rsidRDefault="00F55CE1" w:rsidP="00BA6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5CE1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F55CE1" w:rsidRPr="00F55CE1" w:rsidRDefault="00F55CE1" w:rsidP="00BA6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5CE1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F55CE1" w:rsidRPr="00F55CE1" w:rsidRDefault="00F55CE1" w:rsidP="00BA67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55CE1" w:rsidRPr="00F55CE1" w:rsidTr="00BA670E">
        <w:tc>
          <w:tcPr>
            <w:tcW w:w="4077" w:type="dxa"/>
            <w:vAlign w:val="center"/>
          </w:tcPr>
          <w:p w:rsidR="00F55CE1" w:rsidRPr="00F55CE1" w:rsidRDefault="00F55CE1" w:rsidP="00BA6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F55CE1" w:rsidRPr="00F55CE1" w:rsidRDefault="00F55CE1" w:rsidP="00BA6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ОАО «Петрозаводские коммунальные системы - Тепловые сети»</w:t>
            </w:r>
          </w:p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Все площадки ОАО «ПК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С-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Тепловые сети»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Определение компонентного состава отходов, </w:t>
            </w:r>
            <w:proofErr w:type="spellStart"/>
            <w:r w:rsidRPr="00F55CE1">
              <w:rPr>
                <w:rFonts w:ascii="Arial" w:hAnsi="Arial" w:cs="Arial"/>
                <w:sz w:val="20"/>
                <w:szCs w:val="20"/>
              </w:rPr>
              <w:t>биотестирование</w:t>
            </w:r>
            <w:proofErr w:type="spellEnd"/>
            <w:r w:rsidRPr="00F55CE1">
              <w:rPr>
                <w:rFonts w:ascii="Arial" w:hAnsi="Arial" w:cs="Arial"/>
                <w:sz w:val="20"/>
                <w:szCs w:val="20"/>
              </w:rPr>
              <w:t xml:space="preserve"> отходов 5 класса опасности, расчет класса опасности отходов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rPr>
          <w:trHeight w:val="1534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Определить компонентный состав отходов, рассчитать класс опасности отходов, для отходов 5 класса опасности выполнить </w:t>
            </w:r>
            <w:proofErr w:type="spellStart"/>
            <w:r w:rsidRPr="00F55CE1">
              <w:rPr>
                <w:rFonts w:ascii="Arial" w:hAnsi="Arial" w:cs="Arial"/>
                <w:sz w:val="20"/>
                <w:szCs w:val="20"/>
              </w:rPr>
              <w:t>биотестирование</w:t>
            </w:r>
            <w:proofErr w:type="spellEnd"/>
          </w:p>
        </w:tc>
      </w:tr>
      <w:tr w:rsidR="00F55CE1" w:rsidRPr="00F55CE1" w:rsidTr="00BA670E">
        <w:trPr>
          <w:trHeight w:val="461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5CE1">
              <w:rPr>
                <w:rFonts w:ascii="Arial" w:hAnsi="Arial" w:cs="Arial"/>
                <w:b/>
                <w:sz w:val="20"/>
                <w:szCs w:val="20"/>
              </w:rPr>
              <w:t>Подрядчик  проводит работы по определению компонентного состава следующих отходов:</w:t>
            </w:r>
          </w:p>
          <w:p w:rsidR="00F55CE1" w:rsidRPr="00F55CE1" w:rsidRDefault="00F55CE1" w:rsidP="00BA6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1. Отходы минеральных масел моторных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 2. Отходы минеральных масел трансмиссионных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 3.Отходы минеральных масел гидравлических, не содержащих галогены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 4.Покрышки пневматических шин с металлическим кордом отработанные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 5. Мусор от офисных и бытовых помещений организаций несортированный (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исключая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крупногабаритный)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6 .Песок, загрязненный нефтью или нефтепродуктами (содержание нефти или     нефтепродуктов 15% и более))</w:t>
            </w:r>
            <w:proofErr w:type="gramEnd"/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7</w:t>
            </w:r>
            <w:r w:rsidRPr="00F55CE1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F55CE1">
              <w:rPr>
                <w:rFonts w:ascii="Arial" w:hAnsi="Arial" w:cs="Arial"/>
                <w:sz w:val="20"/>
                <w:szCs w:val="20"/>
              </w:rPr>
              <w:t xml:space="preserve">Сальниковая набивка </w:t>
            </w:r>
            <w:proofErr w:type="spellStart"/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асбесто</w:t>
            </w:r>
            <w:proofErr w:type="spellEnd"/>
            <w:r w:rsidRPr="00F55CE1">
              <w:rPr>
                <w:rFonts w:ascii="Arial" w:hAnsi="Arial" w:cs="Arial"/>
                <w:sz w:val="20"/>
                <w:szCs w:val="20"/>
              </w:rPr>
              <w:t xml:space="preserve"> графитовая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промасленная (содержание масла 15% и более)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8. 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Пыль (порошок) абразивные от шлифования черных металлов с содержанием металла менее 50 %</w:t>
            </w:r>
            <w:proofErr w:type="gramEnd"/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9. Отходы базальтового волокна и материалов на его основе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10.Лом асфальтовых и асфальтобетонных покрытий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11. Пыль газоочистки черных металлов незагрязненная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12. Отходы резиноасбестовых изделий незагрязненные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13 .Мусор от сноса и разборки зданий несортированный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14.Шлам </w:t>
            </w:r>
            <w:proofErr w:type="spellStart"/>
            <w:r w:rsidRPr="00F55CE1">
              <w:rPr>
                <w:rFonts w:ascii="Arial" w:hAnsi="Arial" w:cs="Arial"/>
                <w:sz w:val="20"/>
                <w:szCs w:val="20"/>
              </w:rPr>
              <w:t>нефтеотделительных</w:t>
            </w:r>
            <w:proofErr w:type="spellEnd"/>
            <w:r w:rsidRPr="00F55CE1">
              <w:rPr>
                <w:rFonts w:ascii="Arial" w:hAnsi="Arial" w:cs="Arial"/>
                <w:sz w:val="20"/>
                <w:szCs w:val="20"/>
              </w:rPr>
              <w:t xml:space="preserve"> установок осадок механической очистки нефтесодержащих сточных вод, содержащий нефтепродукты в количестве 15 % и более 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15 Отходы рубероида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16. Отходы асбестовой бумаги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17  Отходы асбеста в виде крошки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18. Лом и 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отходы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содержащие цветные металлы, незагрязненные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19.Тара из черных металлов, загрязненная лакокрасочными материалами (содержание менее 15%)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lastRenderedPageBreak/>
              <w:t xml:space="preserve"> 20. Лампы ртутные, ртутно-кварцевые, </w:t>
            </w:r>
            <w:proofErr w:type="spellStart"/>
            <w:r w:rsidRPr="00F55CE1">
              <w:rPr>
                <w:rFonts w:ascii="Arial" w:hAnsi="Arial" w:cs="Arial"/>
                <w:sz w:val="20"/>
                <w:szCs w:val="20"/>
              </w:rPr>
              <w:t>люминисцентные</w:t>
            </w:r>
            <w:proofErr w:type="spellEnd"/>
            <w:r w:rsidRPr="00F55CE1">
              <w:rPr>
                <w:rFonts w:ascii="Arial" w:hAnsi="Arial" w:cs="Arial"/>
                <w:sz w:val="20"/>
                <w:szCs w:val="20"/>
              </w:rPr>
              <w:t>, утратившие потребительские свойства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21. Обтирочный материал, загрязненный нефтью или нефтепродуктами (содержание нефти или нефтепродуктов менее 15%)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22.Отходы фильтров автомобильных (фильтры воздушные  автотранспортных средств отработанных)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23. Фильтры очистки масла автотранспортных средств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24. Фильтры очистки топлива автотранспортных средств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25.Аккумуляторы свинцовые отработанные неповрежденные, с электролитом</w:t>
            </w:r>
          </w:p>
          <w:p w:rsidR="00F55CE1" w:rsidRPr="00F55CE1" w:rsidRDefault="00F55CE1" w:rsidP="00BA67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5CE1">
              <w:rPr>
                <w:rFonts w:ascii="Arial" w:hAnsi="Arial" w:cs="Arial"/>
                <w:b/>
                <w:sz w:val="20"/>
                <w:szCs w:val="20"/>
              </w:rPr>
              <w:t xml:space="preserve">Подрядчик выполняет </w:t>
            </w:r>
            <w:proofErr w:type="spellStart"/>
            <w:r w:rsidRPr="00F55CE1">
              <w:rPr>
                <w:rFonts w:ascii="Arial" w:hAnsi="Arial" w:cs="Arial"/>
                <w:b/>
                <w:sz w:val="20"/>
                <w:szCs w:val="20"/>
              </w:rPr>
              <w:t>биотестирование</w:t>
            </w:r>
            <w:proofErr w:type="spellEnd"/>
            <w:r w:rsidRPr="00F55CE1">
              <w:rPr>
                <w:rFonts w:ascii="Arial" w:hAnsi="Arial" w:cs="Arial"/>
                <w:b/>
                <w:sz w:val="20"/>
                <w:szCs w:val="20"/>
              </w:rPr>
              <w:t xml:space="preserve"> следующих отходов: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1.Стружка натуральной чистой древесины 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2.Опилки натуральной чистой древесины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3.Обрезь натуральной чистой древесины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4. Абразивные круги отработанные, лом отработанных абразивных кругов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5. Остатки и огарки стальных сварочных электродов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6. Лом и отходы, содержащие незагрязненные черные металлы в виде изделий, кусков, несортированные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7. Стружка черных металлов несортированная незагрязненная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8. Тормозные 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колодки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отработанные без накладок асбестовых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9. Лом шамотного кирпича незагрязненный 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10.Шкурка шлифовальная отработанная </w:t>
            </w:r>
          </w:p>
          <w:p w:rsidR="00F55CE1" w:rsidRPr="00F55CE1" w:rsidRDefault="00F55CE1" w:rsidP="00BA670E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11.Смет с территории предприятия практически </w:t>
            </w:r>
            <w:proofErr w:type="gramStart"/>
            <w:r w:rsidRPr="00F55CE1">
              <w:rPr>
                <w:rFonts w:ascii="Arial" w:hAnsi="Arial" w:cs="Arial"/>
                <w:sz w:val="20"/>
                <w:szCs w:val="20"/>
              </w:rPr>
              <w:t>неопасный</w:t>
            </w:r>
            <w:proofErr w:type="gramEnd"/>
            <w:r w:rsidRPr="00F55C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Результаты работ в виде протоколов предоставляются в ОАО «ПКС» на бумажном носителе в двух экземплярах.</w:t>
            </w:r>
          </w:p>
          <w:p w:rsidR="00F55CE1" w:rsidRPr="00F55CE1" w:rsidRDefault="00F55CE1" w:rsidP="00BA670E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F55CE1" w:rsidRPr="00F55CE1" w:rsidTr="00BA670E">
        <w:trPr>
          <w:trHeight w:val="1134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Организация должна иметь лицензию на выполнение данных работ</w:t>
            </w:r>
          </w:p>
          <w:p w:rsidR="00F55CE1" w:rsidRPr="00F55CE1" w:rsidRDefault="00F55CE1" w:rsidP="00BA670E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5CE1" w:rsidRPr="00F55CE1" w:rsidTr="00BA670E">
        <w:trPr>
          <w:trHeight w:val="445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F55CE1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F55CE1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F55CE1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rPr>
          <w:trHeight w:val="424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F55CE1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F55CE1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F55CE1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F55CE1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Заявка ОАО «ПКС – Тепловые сети»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F55CE1"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Соблюдение норм экологического законодательства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F55CE1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F55CE1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F55CE1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F55CE1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  <w:p w:rsidR="00F55CE1" w:rsidRPr="00F55CE1" w:rsidRDefault="00F55CE1" w:rsidP="00BA670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5777" w:type="dxa"/>
          </w:tcPr>
          <w:p w:rsidR="00F55CE1" w:rsidRPr="00F55CE1" w:rsidRDefault="00F55CE1" w:rsidP="00DF55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01.04</w:t>
            </w:r>
            <w:r w:rsidRPr="00F55CE1">
              <w:rPr>
                <w:rFonts w:ascii="Arial" w:hAnsi="Arial" w:cs="Arial"/>
                <w:sz w:val="20"/>
                <w:szCs w:val="20"/>
              </w:rPr>
              <w:t>.2015</w:t>
            </w:r>
            <w:r w:rsidR="00DF55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5CE1">
              <w:rPr>
                <w:rFonts w:ascii="Arial" w:hAnsi="Arial" w:cs="Arial"/>
                <w:sz w:val="20"/>
                <w:szCs w:val="20"/>
              </w:rPr>
              <w:t xml:space="preserve">г.-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F5527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.05</w:t>
            </w:r>
            <w:r w:rsidRPr="00F55CE1">
              <w:rPr>
                <w:rFonts w:ascii="Arial" w:hAnsi="Arial" w:cs="Arial"/>
                <w:sz w:val="20"/>
                <w:szCs w:val="20"/>
              </w:rPr>
              <w:t>.2015</w:t>
            </w:r>
            <w:r w:rsidR="00DF55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5CE1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F55CE1" w:rsidRPr="00F55CE1" w:rsidTr="00BA670E">
        <w:trPr>
          <w:trHeight w:val="493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F55CE1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F55CE1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F55CE1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Результаты работ в виде протоколов предоставляются в ОАО «ПКС – Тепловые сети» на бумажном носителе в двух экземплярах.</w:t>
            </w:r>
          </w:p>
        </w:tc>
      </w:tr>
      <w:tr w:rsidR="00F55CE1" w:rsidRPr="00F55CE1" w:rsidTr="00BA670E">
        <w:trPr>
          <w:trHeight w:val="567"/>
        </w:trPr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F55CE1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F55CE1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В двух экземплярах</w:t>
            </w:r>
          </w:p>
        </w:tc>
      </w:tr>
      <w:tr w:rsidR="00F55CE1" w:rsidRPr="00F55CE1" w:rsidTr="00BA670E">
        <w:tc>
          <w:tcPr>
            <w:tcW w:w="4077" w:type="dxa"/>
          </w:tcPr>
          <w:p w:rsidR="00F55CE1" w:rsidRPr="00F55CE1" w:rsidRDefault="00F55CE1" w:rsidP="00BA670E">
            <w:pPr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F55CE1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F55CE1" w:rsidRPr="00F55CE1" w:rsidRDefault="00F55CE1" w:rsidP="00BA6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55CE1" w:rsidRPr="00F55CE1" w:rsidRDefault="00F55CE1" w:rsidP="00F55CE1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726107" w:rsidRPr="00F55CE1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Pr="00F55CE1" w:rsidRDefault="00726107" w:rsidP="00726107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726107" w:rsidRPr="00F55CE1" w:rsidTr="001467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ПОДРЯДЧИК</w:t>
            </w:r>
          </w:p>
        </w:tc>
      </w:tr>
      <w:tr w:rsidR="00726107" w:rsidRPr="00F55CE1" w:rsidTr="001467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26107" w:rsidRPr="00F55CE1" w:rsidTr="0014671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26107" w:rsidRPr="00F55CE1" w:rsidTr="0014671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726107" w:rsidRPr="00F55CE1" w:rsidTr="00146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726107" w:rsidRPr="00F55CE1" w:rsidTr="00146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F55CE1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  <w:r w:rsidRPr="00F55CE1">
              <w:rPr>
                <w:rFonts w:ascii="Arial" w:hAnsi="Arial" w:cs="Arial"/>
              </w:rPr>
              <w:t>М.П.</w:t>
            </w:r>
          </w:p>
        </w:tc>
      </w:tr>
    </w:tbl>
    <w:p w:rsidR="00726107" w:rsidRPr="00F55CE1" w:rsidRDefault="00726107" w:rsidP="00726107">
      <w:pPr>
        <w:rPr>
          <w:rFonts w:ascii="Arial" w:hAnsi="Arial" w:cs="Arial"/>
          <w:sz w:val="20"/>
          <w:szCs w:val="20"/>
        </w:rPr>
      </w:pPr>
    </w:p>
    <w:p w:rsidR="00726107" w:rsidRPr="00F55CE1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F55CE1" w:rsidRPr="00F55CE1" w:rsidRDefault="00F55CE1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lastRenderedPageBreak/>
        <w:t>\</w:t>
      </w:r>
    </w:p>
    <w:p w:rsidR="00BB46BF" w:rsidRPr="00E3083C" w:rsidRDefault="00BB46BF" w:rsidP="00E3083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4797"/>
        <w:gridCol w:w="4253"/>
      </w:tblGrid>
      <w:tr w:rsidR="0014697D" w:rsidRPr="00A37717" w:rsidTr="0014697D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gramEnd"/>
            <w:r w:rsidRPr="00A37717">
              <w:rPr>
                <w:rFonts w:ascii="Arial" w:hAnsi="Arial" w:cs="Arial"/>
              </w:rPr>
              <w:t>/п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 w:rsidP="0014697D">
            <w:pPr>
              <w:pStyle w:val="a4"/>
              <w:ind w:left="-83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1.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F55CE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Определение компонентного состава отходов, расчет класса опасности  и </w:t>
            </w:r>
            <w:proofErr w:type="spellStart"/>
            <w:r>
              <w:rPr>
                <w:rFonts w:ascii="Arial" w:hAnsi="Arial" w:cs="Arial"/>
              </w:rPr>
              <w:t>биотестирование</w:t>
            </w:r>
            <w:proofErr w:type="spellEnd"/>
            <w:r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97D" w:rsidRDefault="0014697D" w:rsidP="00612562">
            <w:pPr>
              <w:pStyle w:val="a4"/>
              <w:jc w:val="center"/>
              <w:rPr>
                <w:rFonts w:ascii="Arial" w:hAnsi="Arial" w:cs="Arial"/>
              </w:rPr>
            </w:pPr>
          </w:p>
          <w:p w:rsidR="0014697D" w:rsidRPr="00A37717" w:rsidRDefault="00F55CE1" w:rsidP="003B6D1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01.04.15г. -01.05.15 г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Default="0014697D" w:rsidP="003B6D1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3B6D1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F55CE1" w:rsidP="0014697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Оформление протоколов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F55CE1" w:rsidP="0061256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01.05.15 г.-18.05.15 г.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 w:rsidP="00612562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DF5527" w:rsidRDefault="00DF5527" w:rsidP="00B5761E">
      <w:pPr>
        <w:pStyle w:val="a4"/>
        <w:jc w:val="center"/>
        <w:rPr>
          <w:rFonts w:ascii="Arial" w:hAnsi="Arial" w:cs="Arial"/>
          <w:b/>
        </w:rPr>
      </w:pPr>
      <w:bookmarkStart w:id="5" w:name="_GoBack"/>
      <w:bookmarkEnd w:id="5"/>
    </w:p>
    <w:p w:rsidR="00DF5527" w:rsidRDefault="00DF5527" w:rsidP="00B5761E">
      <w:pPr>
        <w:pStyle w:val="a4"/>
        <w:jc w:val="center"/>
        <w:rPr>
          <w:rFonts w:ascii="Arial" w:hAnsi="Arial" w:cs="Arial"/>
          <w:b/>
        </w:rPr>
      </w:pPr>
    </w:p>
    <w:p w:rsidR="004B43C0" w:rsidRDefault="00F55CE1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Калькуляция</w:t>
      </w: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p w:rsidR="00F55CE1" w:rsidRDefault="00F55CE1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Ind w:w="13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51"/>
        <w:gridCol w:w="1735"/>
        <w:gridCol w:w="1829"/>
      </w:tblGrid>
      <w:tr w:rsidR="004B43C0" w:rsidTr="004B43C0">
        <w:trPr>
          <w:trHeight w:val="247"/>
        </w:trPr>
        <w:tc>
          <w:tcPr>
            <w:tcW w:w="8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4B43C0">
        <w:trPr>
          <w:trHeight w:val="312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3C0" w:rsidTr="00F55CE1">
        <w:trPr>
          <w:trHeight w:val="610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B43C0" w:rsidTr="00F55CE1">
        <w:trPr>
          <w:trHeight w:val="799"/>
        </w:trPr>
        <w:tc>
          <w:tcPr>
            <w:tcW w:w="8815" w:type="dxa"/>
            <w:gridSpan w:val="3"/>
            <w:shd w:val="clear" w:color="auto" w:fill="auto"/>
          </w:tcPr>
          <w:p w:rsidR="004B43C0" w:rsidRPr="00F55CE1" w:rsidRDefault="004B43C0" w:rsidP="00F55CE1">
            <w:pPr>
              <w:adjustRightInd w:val="0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  <w:shd w:val="clear" w:color="auto" w:fill="auto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  <w:shd w:val="clear" w:color="auto" w:fill="auto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19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19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  <w:tcBorders>
              <w:right w:val="nil"/>
            </w:tcBorders>
            <w:shd w:val="clear" w:color="auto" w:fill="auto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29" w:type="dxa"/>
            <w:tcBorders>
              <w:left w:val="nil"/>
            </w:tcBorders>
            <w:shd w:val="clear" w:color="auto" w:fill="auto"/>
          </w:tcPr>
          <w:p w:rsidR="004B43C0" w:rsidRPr="00F55CE1" w:rsidRDefault="004B43C0">
            <w:pPr>
              <w:adjustRightInd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05"/>
        </w:trPr>
        <w:tc>
          <w:tcPr>
            <w:tcW w:w="5251" w:type="dxa"/>
          </w:tcPr>
          <w:p w:rsidR="004B43C0" w:rsidRPr="00F55CE1" w:rsidRDefault="004B43C0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4B43C0" w:rsidRPr="00F55CE1" w:rsidRDefault="004B43C0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4B43C0" w:rsidTr="00F55CE1">
        <w:trPr>
          <w:trHeight w:val="319"/>
        </w:trPr>
        <w:tc>
          <w:tcPr>
            <w:tcW w:w="5251" w:type="dxa"/>
          </w:tcPr>
          <w:p w:rsidR="004B43C0" w:rsidRDefault="004B43C0">
            <w:pPr>
              <w:adjustRightInd w:val="0"/>
              <w:rPr>
                <w:color w:val="000000"/>
              </w:rPr>
            </w:pPr>
          </w:p>
        </w:tc>
        <w:tc>
          <w:tcPr>
            <w:tcW w:w="1735" w:type="dxa"/>
          </w:tcPr>
          <w:p w:rsidR="004B43C0" w:rsidRDefault="004B43C0">
            <w:p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29" w:type="dxa"/>
          </w:tcPr>
          <w:p w:rsidR="004B43C0" w:rsidRDefault="004B43C0">
            <w:pPr>
              <w:adjustRightInd w:val="0"/>
              <w:jc w:val="center"/>
              <w:rPr>
                <w:color w:val="000000"/>
              </w:rPr>
            </w:pPr>
          </w:p>
        </w:tc>
      </w:tr>
      <w:tr w:rsidR="004B43C0" w:rsidTr="00F55CE1">
        <w:trPr>
          <w:trHeight w:val="319"/>
        </w:trPr>
        <w:tc>
          <w:tcPr>
            <w:tcW w:w="5251" w:type="dxa"/>
          </w:tcPr>
          <w:p w:rsidR="004B43C0" w:rsidRDefault="004B43C0">
            <w:pPr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735" w:type="dxa"/>
          </w:tcPr>
          <w:p w:rsidR="004B43C0" w:rsidRDefault="004B43C0">
            <w:pPr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829" w:type="dxa"/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F55CE1">
        <w:trPr>
          <w:trHeight w:val="334"/>
        </w:trPr>
        <w:tc>
          <w:tcPr>
            <w:tcW w:w="5251" w:type="dxa"/>
          </w:tcPr>
          <w:p w:rsidR="004B43C0" w:rsidRDefault="004B43C0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:rsidR="004B43C0" w:rsidRDefault="004B43C0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4B43C0">
        <w:trPr>
          <w:trHeight w:val="18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4B43C0">
        <w:trPr>
          <w:trHeight w:val="1190"/>
        </w:trPr>
        <w:tc>
          <w:tcPr>
            <w:tcW w:w="8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B560CC" w:rsidRPr="007C577C" w:rsidRDefault="00B560CC" w:rsidP="001F1DFA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sectPr w:rsidR="00B560CC" w:rsidRPr="007C577C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00C" w:rsidRDefault="0034300C" w:rsidP="00FB7671">
      <w:pPr>
        <w:pStyle w:val="a4"/>
      </w:pPr>
      <w:r>
        <w:separator/>
      </w:r>
    </w:p>
  </w:endnote>
  <w:endnote w:type="continuationSeparator" w:id="0">
    <w:p w:rsidR="0034300C" w:rsidRDefault="0034300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D40BB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D40BB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595">
      <w:rPr>
        <w:rStyle w:val="a7"/>
        <w:noProof/>
      </w:rPr>
      <w:t>2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00C" w:rsidRDefault="0034300C" w:rsidP="00FB7671">
      <w:pPr>
        <w:pStyle w:val="a4"/>
      </w:pPr>
      <w:r>
        <w:separator/>
      </w:r>
    </w:p>
  </w:footnote>
  <w:footnote w:type="continuationSeparator" w:id="0">
    <w:p w:rsidR="0034300C" w:rsidRDefault="0034300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2C3435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34CC8"/>
    <w:rsid w:val="00074A67"/>
    <w:rsid w:val="00091269"/>
    <w:rsid w:val="00097E28"/>
    <w:rsid w:val="000B457D"/>
    <w:rsid w:val="000B6EA2"/>
    <w:rsid w:val="000C0883"/>
    <w:rsid w:val="000D6B8D"/>
    <w:rsid w:val="00107FFB"/>
    <w:rsid w:val="001121EC"/>
    <w:rsid w:val="0012373D"/>
    <w:rsid w:val="0014697D"/>
    <w:rsid w:val="001567E3"/>
    <w:rsid w:val="00165BE3"/>
    <w:rsid w:val="00182B8B"/>
    <w:rsid w:val="001A0905"/>
    <w:rsid w:val="001B0CBF"/>
    <w:rsid w:val="001E3ED1"/>
    <w:rsid w:val="001F1DFA"/>
    <w:rsid w:val="00207057"/>
    <w:rsid w:val="00213367"/>
    <w:rsid w:val="002216FF"/>
    <w:rsid w:val="00223C86"/>
    <w:rsid w:val="002709BA"/>
    <w:rsid w:val="00281161"/>
    <w:rsid w:val="002D0B61"/>
    <w:rsid w:val="002D40BB"/>
    <w:rsid w:val="002D7F96"/>
    <w:rsid w:val="002F39A9"/>
    <w:rsid w:val="002F643C"/>
    <w:rsid w:val="003210E5"/>
    <w:rsid w:val="00321AF9"/>
    <w:rsid w:val="0034300C"/>
    <w:rsid w:val="00375167"/>
    <w:rsid w:val="003758B1"/>
    <w:rsid w:val="00383F1D"/>
    <w:rsid w:val="00387F7E"/>
    <w:rsid w:val="003A03ED"/>
    <w:rsid w:val="003B1DCD"/>
    <w:rsid w:val="003B6D1B"/>
    <w:rsid w:val="00416671"/>
    <w:rsid w:val="00426455"/>
    <w:rsid w:val="00445FF0"/>
    <w:rsid w:val="0045704D"/>
    <w:rsid w:val="00476AF8"/>
    <w:rsid w:val="00480308"/>
    <w:rsid w:val="004B167F"/>
    <w:rsid w:val="004B43C0"/>
    <w:rsid w:val="00511A4F"/>
    <w:rsid w:val="00523E07"/>
    <w:rsid w:val="00530C19"/>
    <w:rsid w:val="005325FB"/>
    <w:rsid w:val="00542BDC"/>
    <w:rsid w:val="00557FE2"/>
    <w:rsid w:val="005852DF"/>
    <w:rsid w:val="00593EE0"/>
    <w:rsid w:val="005A3AEB"/>
    <w:rsid w:val="005E23E1"/>
    <w:rsid w:val="005E4A25"/>
    <w:rsid w:val="00612562"/>
    <w:rsid w:val="00616A7C"/>
    <w:rsid w:val="0063711A"/>
    <w:rsid w:val="0066389C"/>
    <w:rsid w:val="00671C21"/>
    <w:rsid w:val="00684B73"/>
    <w:rsid w:val="006A2FE6"/>
    <w:rsid w:val="006C7E6F"/>
    <w:rsid w:val="006E066D"/>
    <w:rsid w:val="006E0F13"/>
    <w:rsid w:val="00726107"/>
    <w:rsid w:val="00773C73"/>
    <w:rsid w:val="007A629D"/>
    <w:rsid w:val="007B7096"/>
    <w:rsid w:val="007C353B"/>
    <w:rsid w:val="007C577C"/>
    <w:rsid w:val="007E6670"/>
    <w:rsid w:val="00840E70"/>
    <w:rsid w:val="00850E07"/>
    <w:rsid w:val="00853210"/>
    <w:rsid w:val="0085487F"/>
    <w:rsid w:val="00877D9B"/>
    <w:rsid w:val="00883CB4"/>
    <w:rsid w:val="00891B7C"/>
    <w:rsid w:val="00897E27"/>
    <w:rsid w:val="008A073E"/>
    <w:rsid w:val="008B608A"/>
    <w:rsid w:val="008B7E15"/>
    <w:rsid w:val="008C79DF"/>
    <w:rsid w:val="008D4B2A"/>
    <w:rsid w:val="008E37EB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729F4"/>
    <w:rsid w:val="00A91486"/>
    <w:rsid w:val="00AD53A5"/>
    <w:rsid w:val="00AE7866"/>
    <w:rsid w:val="00AF19A4"/>
    <w:rsid w:val="00AF28F6"/>
    <w:rsid w:val="00B423AF"/>
    <w:rsid w:val="00B43331"/>
    <w:rsid w:val="00B560CC"/>
    <w:rsid w:val="00B56BF3"/>
    <w:rsid w:val="00B5761E"/>
    <w:rsid w:val="00B61D0B"/>
    <w:rsid w:val="00B62E29"/>
    <w:rsid w:val="00B77B5A"/>
    <w:rsid w:val="00B803E4"/>
    <w:rsid w:val="00BB1C06"/>
    <w:rsid w:val="00BB46BF"/>
    <w:rsid w:val="00BD3751"/>
    <w:rsid w:val="00BE2B32"/>
    <w:rsid w:val="00BF44EC"/>
    <w:rsid w:val="00C04C29"/>
    <w:rsid w:val="00C42D19"/>
    <w:rsid w:val="00C43A31"/>
    <w:rsid w:val="00C6235C"/>
    <w:rsid w:val="00C93D1A"/>
    <w:rsid w:val="00CA3EE6"/>
    <w:rsid w:val="00CC3449"/>
    <w:rsid w:val="00CE078A"/>
    <w:rsid w:val="00CE49EE"/>
    <w:rsid w:val="00D20C98"/>
    <w:rsid w:val="00D30AFE"/>
    <w:rsid w:val="00D3164F"/>
    <w:rsid w:val="00D3254E"/>
    <w:rsid w:val="00D605C5"/>
    <w:rsid w:val="00DA09C3"/>
    <w:rsid w:val="00DB28E0"/>
    <w:rsid w:val="00DB3BBC"/>
    <w:rsid w:val="00DB5545"/>
    <w:rsid w:val="00DD4E43"/>
    <w:rsid w:val="00DE79E2"/>
    <w:rsid w:val="00DF5527"/>
    <w:rsid w:val="00E14C75"/>
    <w:rsid w:val="00E3083C"/>
    <w:rsid w:val="00E55595"/>
    <w:rsid w:val="00E67EF6"/>
    <w:rsid w:val="00E8122E"/>
    <w:rsid w:val="00E93A4E"/>
    <w:rsid w:val="00EB1F68"/>
    <w:rsid w:val="00EB27BB"/>
    <w:rsid w:val="00EB4386"/>
    <w:rsid w:val="00ED59CA"/>
    <w:rsid w:val="00EE112E"/>
    <w:rsid w:val="00EE2AA8"/>
    <w:rsid w:val="00EE3C97"/>
    <w:rsid w:val="00EF06F0"/>
    <w:rsid w:val="00EF12DD"/>
    <w:rsid w:val="00F02FC3"/>
    <w:rsid w:val="00F100DC"/>
    <w:rsid w:val="00F16991"/>
    <w:rsid w:val="00F43564"/>
    <w:rsid w:val="00F474CC"/>
    <w:rsid w:val="00F54462"/>
    <w:rsid w:val="00F55CE1"/>
    <w:rsid w:val="00F66168"/>
    <w:rsid w:val="00F71622"/>
    <w:rsid w:val="00F92F38"/>
    <w:rsid w:val="00FB7671"/>
    <w:rsid w:val="00FC37F7"/>
    <w:rsid w:val="00FE1BD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20295-2898-4F41-BE8D-A3EE2392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2883</Words>
  <Characters>20262</Characters>
  <Application>Microsoft Office Word</Application>
  <DocSecurity>0</DocSecurity>
  <Lines>168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PCS\a.shvetsova (WST-PKS-033)</cp:lastModifiedBy>
  <cp:revision>9</cp:revision>
  <cp:lastPrinted>2015-02-11T08:13:00Z</cp:lastPrinted>
  <dcterms:created xsi:type="dcterms:W3CDTF">2015-02-11T08:19:00Z</dcterms:created>
  <dcterms:modified xsi:type="dcterms:W3CDTF">2015-02-20T07:49:00Z</dcterms:modified>
</cp:coreProperties>
</file>